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F604" w14:textId="3ADE2DD1" w:rsidR="00DD3520" w:rsidRDefault="001769EF" w:rsidP="00C14AA1">
      <w:pPr>
        <w:pStyle w:val="Title"/>
        <w:rPr>
          <w:rFonts w:ascii="Arial" w:hAnsi="Arial" w:cs="Arial"/>
          <w:sz w:val="28"/>
          <w:szCs w:val="28"/>
        </w:rPr>
      </w:pPr>
      <w:r>
        <w:rPr>
          <w:rFonts w:ascii="Arial" w:hAnsi="Arial" w:cs="Arial"/>
          <w:sz w:val="28"/>
          <w:szCs w:val="28"/>
        </w:rPr>
        <w:t xml:space="preserve">Nutrition and Supplement Strategies for </w:t>
      </w:r>
      <w:r w:rsidR="00486A38">
        <w:rPr>
          <w:rFonts w:ascii="Arial" w:hAnsi="Arial" w:cs="Arial"/>
          <w:sz w:val="28"/>
          <w:szCs w:val="28"/>
        </w:rPr>
        <w:t xml:space="preserve">Stress, </w:t>
      </w:r>
      <w:r>
        <w:rPr>
          <w:rFonts w:ascii="Arial" w:hAnsi="Arial" w:cs="Arial"/>
          <w:sz w:val="28"/>
          <w:szCs w:val="28"/>
        </w:rPr>
        <w:t>Pain and Inflammation</w:t>
      </w:r>
    </w:p>
    <w:p w14:paraId="5B7CE06D" w14:textId="77777777" w:rsidR="00C14AA1" w:rsidRPr="00303279" w:rsidRDefault="00DD3520" w:rsidP="00C14AA1">
      <w:pPr>
        <w:pStyle w:val="Title"/>
        <w:rPr>
          <w:rFonts w:ascii="Arial" w:hAnsi="Arial" w:cs="Arial"/>
          <w:b w:val="0"/>
          <w:bCs w:val="0"/>
        </w:rPr>
      </w:pPr>
      <w:r w:rsidRPr="00DD3520">
        <w:rPr>
          <w:rFonts w:ascii="Arial" w:hAnsi="Arial" w:cs="Arial"/>
          <w:b w:val="0"/>
          <w:szCs w:val="28"/>
        </w:rPr>
        <w:t>Hour by Hour</w:t>
      </w:r>
      <w:r w:rsidRPr="00DD3520">
        <w:rPr>
          <w:rFonts w:ascii="Arial" w:hAnsi="Arial" w:cs="Arial"/>
          <w:szCs w:val="28"/>
        </w:rPr>
        <w:t xml:space="preserve"> </w:t>
      </w:r>
      <w:r w:rsidR="00C14AA1" w:rsidRPr="00303279">
        <w:rPr>
          <w:rFonts w:ascii="Arial" w:hAnsi="Arial" w:cs="Arial"/>
          <w:b w:val="0"/>
          <w:bCs w:val="0"/>
        </w:rPr>
        <w:t>Course Outline</w:t>
      </w:r>
    </w:p>
    <w:p w14:paraId="60BAA1DE" w14:textId="77777777" w:rsidR="00C14AA1" w:rsidRPr="00303279" w:rsidRDefault="00C14AA1" w:rsidP="00C14AA1">
      <w:pPr>
        <w:jc w:val="center"/>
        <w:rPr>
          <w:rFonts w:ascii="Arial" w:hAnsi="Arial" w:cs="Arial"/>
        </w:rPr>
      </w:pPr>
      <w:r w:rsidRPr="00303279">
        <w:rPr>
          <w:rFonts w:ascii="Arial" w:hAnsi="Arial" w:cs="Arial"/>
        </w:rPr>
        <w:t xml:space="preserve">Presented By: Jeff Lavell, DC </w:t>
      </w:r>
    </w:p>
    <w:p w14:paraId="72E0AD8B" w14:textId="77777777" w:rsidR="00C14AA1" w:rsidRPr="00303279" w:rsidRDefault="00C14AA1" w:rsidP="00C14AA1">
      <w:pPr>
        <w:jc w:val="both"/>
        <w:rPr>
          <w:rFonts w:ascii="Arial" w:hAnsi="Arial" w:cs="Arial"/>
          <w:b/>
        </w:rPr>
      </w:pPr>
    </w:p>
    <w:p w14:paraId="306E9CEA" w14:textId="5CF43158" w:rsidR="005C659B" w:rsidRPr="00486A38" w:rsidRDefault="00C14AA1" w:rsidP="003E4588">
      <w:pPr>
        <w:jc w:val="both"/>
        <w:rPr>
          <w:rFonts w:ascii="Arial" w:hAnsi="Arial" w:cs="Arial"/>
          <w:sz w:val="22"/>
        </w:rPr>
      </w:pPr>
      <w:r w:rsidRPr="00486A38">
        <w:rPr>
          <w:rFonts w:ascii="Arial" w:hAnsi="Arial" w:cs="Arial"/>
          <w:b/>
          <w:sz w:val="22"/>
        </w:rPr>
        <w:t xml:space="preserve">Title: </w:t>
      </w:r>
      <w:r w:rsidR="001769EF" w:rsidRPr="00486A38">
        <w:rPr>
          <w:rFonts w:ascii="Arial" w:hAnsi="Arial" w:cs="Arial"/>
          <w:sz w:val="22"/>
        </w:rPr>
        <w:t xml:space="preserve">Nutrition and Supplement Strategies for </w:t>
      </w:r>
      <w:r w:rsidR="00486A38" w:rsidRPr="00486A38">
        <w:rPr>
          <w:rFonts w:ascii="Arial" w:hAnsi="Arial" w:cs="Arial"/>
          <w:sz w:val="22"/>
        </w:rPr>
        <w:t xml:space="preserve">Stress, </w:t>
      </w:r>
      <w:r w:rsidR="001769EF" w:rsidRPr="00486A38">
        <w:rPr>
          <w:rFonts w:ascii="Arial" w:hAnsi="Arial" w:cs="Arial"/>
          <w:sz w:val="22"/>
        </w:rPr>
        <w:t>Pain and Inflammation</w:t>
      </w:r>
    </w:p>
    <w:p w14:paraId="1E869ABF" w14:textId="77777777" w:rsidR="00DD3520" w:rsidRPr="00486A38" w:rsidRDefault="00DD3520" w:rsidP="003E4588">
      <w:pPr>
        <w:jc w:val="both"/>
        <w:rPr>
          <w:rFonts w:ascii="Arial" w:hAnsi="Arial" w:cs="Arial"/>
          <w:b/>
          <w:sz w:val="22"/>
        </w:rPr>
      </w:pPr>
    </w:p>
    <w:p w14:paraId="2CEB4DC8" w14:textId="77777777" w:rsidR="005C659B" w:rsidRPr="00486A38" w:rsidRDefault="005C659B" w:rsidP="003E4588">
      <w:pPr>
        <w:jc w:val="both"/>
        <w:rPr>
          <w:rFonts w:ascii="Arial" w:hAnsi="Arial" w:cs="Arial"/>
          <w:b/>
          <w:sz w:val="22"/>
        </w:rPr>
      </w:pPr>
      <w:r w:rsidRPr="00486A38">
        <w:rPr>
          <w:rFonts w:ascii="Arial" w:hAnsi="Arial" w:cs="Arial"/>
          <w:b/>
          <w:sz w:val="22"/>
        </w:rPr>
        <w:t xml:space="preserve">Instructor: </w:t>
      </w:r>
      <w:r w:rsidRPr="00486A38">
        <w:rPr>
          <w:rFonts w:ascii="Arial" w:hAnsi="Arial" w:cs="Arial"/>
          <w:sz w:val="22"/>
        </w:rPr>
        <w:t>Jeff Lavell, DC</w:t>
      </w:r>
      <w:r w:rsidRPr="00486A38">
        <w:rPr>
          <w:rFonts w:ascii="Arial" w:hAnsi="Arial" w:cs="Arial"/>
          <w:b/>
          <w:sz w:val="22"/>
        </w:rPr>
        <w:t xml:space="preserve"> </w:t>
      </w:r>
    </w:p>
    <w:p w14:paraId="5A13B491" w14:textId="77777777" w:rsidR="005C659B" w:rsidRPr="00486A38" w:rsidRDefault="005C659B" w:rsidP="003E4588">
      <w:pPr>
        <w:jc w:val="both"/>
        <w:rPr>
          <w:rFonts w:ascii="Arial" w:hAnsi="Arial" w:cs="Arial"/>
          <w:b/>
          <w:sz w:val="22"/>
        </w:rPr>
      </w:pPr>
    </w:p>
    <w:p w14:paraId="41030062" w14:textId="77777777" w:rsidR="005C659B" w:rsidRPr="00486A38" w:rsidRDefault="005C659B" w:rsidP="003E4588">
      <w:pPr>
        <w:jc w:val="both"/>
        <w:rPr>
          <w:rFonts w:ascii="Arial" w:hAnsi="Arial" w:cs="Arial"/>
          <w:sz w:val="22"/>
        </w:rPr>
      </w:pPr>
      <w:r w:rsidRPr="00486A38">
        <w:rPr>
          <w:rFonts w:ascii="Arial" w:hAnsi="Arial" w:cs="Arial"/>
          <w:b/>
          <w:sz w:val="22"/>
        </w:rPr>
        <w:t xml:space="preserve">Course objective: </w:t>
      </w:r>
      <w:r w:rsidR="00DD3520" w:rsidRPr="00486A38">
        <w:rPr>
          <w:rFonts w:ascii="Arial" w:hAnsi="Arial" w:cs="Arial"/>
          <w:sz w:val="22"/>
        </w:rPr>
        <w:t>This course is designed to help health care providers develop understanding and treatment objectives for utilizing whole food nutrition to influence the</w:t>
      </w:r>
      <w:r w:rsidR="009B7E55" w:rsidRPr="00486A38">
        <w:rPr>
          <w:rFonts w:ascii="Arial" w:hAnsi="Arial" w:cs="Arial"/>
          <w:sz w:val="22"/>
        </w:rPr>
        <w:t xml:space="preserve"> </w:t>
      </w:r>
      <w:r w:rsidR="001769EF" w:rsidRPr="00486A38">
        <w:rPr>
          <w:rFonts w:ascii="Arial" w:hAnsi="Arial" w:cs="Arial"/>
          <w:sz w:val="22"/>
        </w:rPr>
        <w:t>pain and inflammation</w:t>
      </w:r>
      <w:r w:rsidR="009B7E55" w:rsidRPr="00486A38">
        <w:rPr>
          <w:rFonts w:ascii="Arial" w:hAnsi="Arial" w:cs="Arial"/>
          <w:sz w:val="22"/>
        </w:rPr>
        <w:t xml:space="preserve">. </w:t>
      </w:r>
    </w:p>
    <w:p w14:paraId="2B32840C" w14:textId="77777777" w:rsidR="005C659B" w:rsidRPr="00486A38" w:rsidRDefault="005C659B" w:rsidP="003E4588">
      <w:pPr>
        <w:jc w:val="both"/>
        <w:rPr>
          <w:rFonts w:ascii="Arial" w:hAnsi="Arial" w:cs="Arial"/>
          <w:b/>
          <w:sz w:val="22"/>
        </w:rPr>
      </w:pPr>
    </w:p>
    <w:p w14:paraId="4C008F09" w14:textId="77777777" w:rsidR="00DD3520" w:rsidRPr="00486A38" w:rsidRDefault="00DD3520" w:rsidP="00DD3520">
      <w:pPr>
        <w:jc w:val="both"/>
        <w:rPr>
          <w:rFonts w:ascii="Arial" w:hAnsi="Arial" w:cs="Arial"/>
          <w:sz w:val="22"/>
        </w:rPr>
      </w:pPr>
      <w:r w:rsidRPr="00486A38">
        <w:rPr>
          <w:rFonts w:ascii="Arial" w:hAnsi="Arial" w:cs="Arial"/>
          <w:b/>
          <w:sz w:val="22"/>
        </w:rPr>
        <w:t xml:space="preserve">Statement of Purpose:  </w:t>
      </w:r>
      <w:r w:rsidRPr="00486A38">
        <w:rPr>
          <w:rFonts w:ascii="Arial" w:hAnsi="Arial" w:cs="Arial"/>
          <w:sz w:val="22"/>
        </w:rPr>
        <w:t xml:space="preserve">My purpose is to provide materials and understanding to help the provider be able to educate their patient as well as establish basic treatment parameters to help their patients in practice immediately upon completion of this course. </w:t>
      </w:r>
    </w:p>
    <w:p w14:paraId="4C7C1B78" w14:textId="77777777" w:rsidR="00DD3520" w:rsidRPr="00486A38" w:rsidRDefault="00DD3520" w:rsidP="00DD3520">
      <w:pPr>
        <w:jc w:val="both"/>
        <w:rPr>
          <w:rFonts w:ascii="Arial" w:hAnsi="Arial" w:cs="Arial"/>
          <w:b/>
          <w:sz w:val="22"/>
        </w:rPr>
      </w:pPr>
    </w:p>
    <w:p w14:paraId="5036A435" w14:textId="1F15F455" w:rsidR="00DD3520" w:rsidRPr="00486A38" w:rsidRDefault="00DD3520" w:rsidP="00DD3520">
      <w:pPr>
        <w:jc w:val="both"/>
        <w:rPr>
          <w:rFonts w:ascii="Arial" w:hAnsi="Arial" w:cs="Arial"/>
          <w:sz w:val="22"/>
        </w:rPr>
      </w:pPr>
      <w:r w:rsidRPr="00486A38">
        <w:rPr>
          <w:rFonts w:ascii="Arial" w:hAnsi="Arial" w:cs="Arial"/>
          <w:b/>
          <w:sz w:val="22"/>
        </w:rPr>
        <w:t xml:space="preserve">Overview of Course: </w:t>
      </w:r>
      <w:r w:rsidRPr="00486A38">
        <w:rPr>
          <w:rFonts w:ascii="Arial" w:hAnsi="Arial" w:cs="Arial"/>
          <w:sz w:val="22"/>
        </w:rPr>
        <w:t xml:space="preserve">This course will take the provider on a journey to deeper understanding regarding whole food nutrition and ways to utilize it based upon the current literature to influence the </w:t>
      </w:r>
      <w:r w:rsidR="001769EF" w:rsidRPr="00486A38">
        <w:rPr>
          <w:rFonts w:ascii="Arial" w:hAnsi="Arial" w:cs="Arial"/>
          <w:sz w:val="22"/>
        </w:rPr>
        <w:t xml:space="preserve">pathways that involve </w:t>
      </w:r>
      <w:r w:rsidR="00486A38" w:rsidRPr="00486A38">
        <w:rPr>
          <w:rFonts w:ascii="Arial" w:hAnsi="Arial" w:cs="Arial"/>
          <w:sz w:val="22"/>
        </w:rPr>
        <w:t xml:space="preserve">stress, </w:t>
      </w:r>
      <w:r w:rsidR="001769EF" w:rsidRPr="00486A38">
        <w:rPr>
          <w:rFonts w:ascii="Arial" w:hAnsi="Arial" w:cs="Arial"/>
          <w:sz w:val="22"/>
        </w:rPr>
        <w:t>pain and inflammation</w:t>
      </w:r>
      <w:r w:rsidRPr="00486A38">
        <w:rPr>
          <w:rFonts w:ascii="Arial" w:hAnsi="Arial" w:cs="Arial"/>
          <w:sz w:val="22"/>
        </w:rPr>
        <w:t xml:space="preserve">. During the four hours of learning via power point, printed material, lecture and video the provider should learn strategies that they can implement into their practice immediately to become better adapt to provide assistance to their patients. Common areas of concern and potential road blocks with their patients will be discussed. Once complete the provider will have excellent basic knowledge regarding utilizing whole food nutrition and supplementation in their practice as well as other areas to further study if interested. </w:t>
      </w:r>
    </w:p>
    <w:p w14:paraId="5B466862" w14:textId="77777777" w:rsidR="00D5627A" w:rsidRPr="00486A38" w:rsidRDefault="00D5627A" w:rsidP="003E4588">
      <w:pPr>
        <w:jc w:val="both"/>
        <w:rPr>
          <w:rFonts w:ascii="Arial" w:hAnsi="Arial" w:cs="Arial"/>
          <w:b/>
          <w:sz w:val="22"/>
        </w:rPr>
      </w:pPr>
    </w:p>
    <w:p w14:paraId="371F5D5B" w14:textId="77777777" w:rsidR="00D5627A" w:rsidRPr="00486A38" w:rsidRDefault="005C659B" w:rsidP="00D5627A">
      <w:pPr>
        <w:jc w:val="center"/>
        <w:rPr>
          <w:rFonts w:ascii="Arial" w:hAnsi="Arial" w:cs="Arial"/>
          <w:b/>
          <w:sz w:val="22"/>
        </w:rPr>
      </w:pPr>
      <w:r w:rsidRPr="00486A38">
        <w:rPr>
          <w:rFonts w:ascii="Arial" w:hAnsi="Arial" w:cs="Arial"/>
          <w:b/>
          <w:sz w:val="22"/>
        </w:rPr>
        <w:t xml:space="preserve">Course Outline and </w:t>
      </w:r>
      <w:r w:rsidR="00D5627A" w:rsidRPr="00486A38">
        <w:rPr>
          <w:rFonts w:ascii="Arial" w:hAnsi="Arial" w:cs="Arial"/>
          <w:b/>
          <w:sz w:val="22"/>
        </w:rPr>
        <w:t>Hour By Hour Breakdown</w:t>
      </w:r>
    </w:p>
    <w:p w14:paraId="494D3929" w14:textId="77777777" w:rsidR="00D5627A" w:rsidRPr="00486A38" w:rsidRDefault="00D5627A" w:rsidP="00D5627A">
      <w:pPr>
        <w:jc w:val="center"/>
        <w:rPr>
          <w:rFonts w:ascii="Arial" w:hAnsi="Arial" w:cs="Arial"/>
          <w:b/>
          <w:sz w:val="22"/>
        </w:rPr>
      </w:pPr>
    </w:p>
    <w:p w14:paraId="3296B037" w14:textId="77777777" w:rsidR="003E4588" w:rsidRPr="00486A38" w:rsidRDefault="003E4588" w:rsidP="003E4588">
      <w:pPr>
        <w:jc w:val="both"/>
        <w:rPr>
          <w:rFonts w:ascii="Arial" w:hAnsi="Arial" w:cs="Arial"/>
          <w:sz w:val="22"/>
        </w:rPr>
      </w:pPr>
      <w:r w:rsidRPr="00486A38">
        <w:rPr>
          <w:rFonts w:ascii="Arial" w:hAnsi="Arial" w:cs="Arial"/>
          <w:b/>
          <w:sz w:val="22"/>
        </w:rPr>
        <w:t xml:space="preserve">Hour </w:t>
      </w:r>
      <w:r w:rsidR="00654B49" w:rsidRPr="00486A38">
        <w:rPr>
          <w:rFonts w:ascii="Arial" w:hAnsi="Arial" w:cs="Arial"/>
          <w:b/>
          <w:sz w:val="22"/>
        </w:rPr>
        <w:t>One</w:t>
      </w:r>
      <w:r w:rsidRPr="00486A38">
        <w:rPr>
          <w:rFonts w:ascii="Arial" w:hAnsi="Arial" w:cs="Arial"/>
          <w:b/>
          <w:sz w:val="22"/>
        </w:rPr>
        <w:t>:</w:t>
      </w:r>
      <w:r w:rsidR="005C659B" w:rsidRPr="00486A38">
        <w:rPr>
          <w:rFonts w:ascii="Arial" w:hAnsi="Arial" w:cs="Arial"/>
          <w:b/>
          <w:sz w:val="22"/>
        </w:rPr>
        <w:t xml:space="preserve"> </w:t>
      </w:r>
    </w:p>
    <w:p w14:paraId="59F2EB0C" w14:textId="69CD302E" w:rsidR="001769EF" w:rsidRPr="00486A38" w:rsidRDefault="003E4588" w:rsidP="001769EF">
      <w:pPr>
        <w:jc w:val="both"/>
        <w:rPr>
          <w:rFonts w:ascii="Arial" w:hAnsi="Arial" w:cs="Arial"/>
          <w:sz w:val="22"/>
        </w:rPr>
      </w:pPr>
      <w:r w:rsidRPr="00486A38">
        <w:rPr>
          <w:rFonts w:ascii="Arial" w:hAnsi="Arial" w:cs="Arial"/>
          <w:sz w:val="22"/>
        </w:rPr>
        <w:t>•</w:t>
      </w:r>
      <w:r w:rsidRPr="00486A38">
        <w:rPr>
          <w:rFonts w:ascii="Arial" w:hAnsi="Arial" w:cs="Arial"/>
          <w:sz w:val="22"/>
        </w:rPr>
        <w:tab/>
      </w:r>
      <w:r w:rsidR="001769EF" w:rsidRPr="00486A38">
        <w:rPr>
          <w:rFonts w:ascii="Arial" w:hAnsi="Arial" w:cs="Arial"/>
          <w:sz w:val="22"/>
        </w:rPr>
        <w:t xml:space="preserve">Prevalence of pain and </w:t>
      </w:r>
      <w:r w:rsidR="00486A38" w:rsidRPr="00486A38">
        <w:rPr>
          <w:rFonts w:ascii="Arial" w:hAnsi="Arial" w:cs="Arial"/>
          <w:sz w:val="22"/>
        </w:rPr>
        <w:t xml:space="preserve">stress </w:t>
      </w:r>
      <w:r w:rsidR="001769EF" w:rsidRPr="00486A38">
        <w:rPr>
          <w:rFonts w:ascii="Arial" w:hAnsi="Arial" w:cs="Arial"/>
          <w:sz w:val="22"/>
        </w:rPr>
        <w:t xml:space="preserve">dysfunction in the general population. </w:t>
      </w:r>
    </w:p>
    <w:p w14:paraId="5730069F" w14:textId="77777777" w:rsidR="003F5790" w:rsidRPr="00486A38" w:rsidRDefault="001769EF" w:rsidP="001769EF">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t xml:space="preserve">Common treatments available from traditional providers, how alternative providers can bridge this gap. </w:t>
      </w:r>
    </w:p>
    <w:p w14:paraId="687AE4BD" w14:textId="13B11A69" w:rsidR="001769EF" w:rsidRPr="00486A38" w:rsidRDefault="001769EF" w:rsidP="001769EF">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r>
      <w:r w:rsidR="0077135E" w:rsidRPr="00486A38">
        <w:rPr>
          <w:rFonts w:ascii="Arial" w:hAnsi="Arial" w:cs="Arial"/>
          <w:sz w:val="22"/>
        </w:rPr>
        <w:t>Common causes of inflammation, relation of obesity, diet, and stress.</w:t>
      </w:r>
    </w:p>
    <w:p w14:paraId="370D3DAD" w14:textId="535F8D00" w:rsidR="0077135E" w:rsidRPr="00486A38" w:rsidRDefault="0077135E" w:rsidP="001769EF">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t xml:space="preserve">Resolution phase and </w:t>
      </w:r>
      <w:proofErr w:type="spellStart"/>
      <w:proofErr w:type="gramStart"/>
      <w:r w:rsidRPr="00486A38">
        <w:rPr>
          <w:rFonts w:ascii="Arial" w:hAnsi="Arial" w:cs="Arial"/>
          <w:sz w:val="22"/>
        </w:rPr>
        <w:t>it’s</w:t>
      </w:r>
      <w:proofErr w:type="spellEnd"/>
      <w:proofErr w:type="gramEnd"/>
      <w:r w:rsidRPr="00486A38">
        <w:rPr>
          <w:rFonts w:ascii="Arial" w:hAnsi="Arial" w:cs="Arial"/>
          <w:sz w:val="22"/>
        </w:rPr>
        <w:t xml:space="preserve"> role in chronic inflammation. </w:t>
      </w:r>
    </w:p>
    <w:p w14:paraId="4DA624D7" w14:textId="77777777" w:rsidR="003E4588" w:rsidRPr="00486A38" w:rsidRDefault="003E4588" w:rsidP="003E4588">
      <w:pPr>
        <w:jc w:val="both"/>
        <w:rPr>
          <w:rFonts w:ascii="Arial" w:hAnsi="Arial" w:cs="Arial"/>
          <w:sz w:val="22"/>
        </w:rPr>
      </w:pPr>
    </w:p>
    <w:p w14:paraId="79E02172" w14:textId="77777777" w:rsidR="003E4588" w:rsidRPr="00486A38" w:rsidRDefault="003E4588" w:rsidP="003E4588">
      <w:pPr>
        <w:jc w:val="both"/>
        <w:rPr>
          <w:rFonts w:ascii="Arial" w:hAnsi="Arial" w:cs="Arial"/>
          <w:sz w:val="22"/>
        </w:rPr>
      </w:pPr>
      <w:r w:rsidRPr="00486A38">
        <w:rPr>
          <w:rFonts w:ascii="Arial" w:hAnsi="Arial" w:cs="Arial"/>
          <w:b/>
          <w:sz w:val="22"/>
        </w:rPr>
        <w:t xml:space="preserve">Hour </w:t>
      </w:r>
      <w:r w:rsidR="00654B49" w:rsidRPr="00486A38">
        <w:rPr>
          <w:rFonts w:ascii="Arial" w:hAnsi="Arial" w:cs="Arial"/>
          <w:b/>
          <w:sz w:val="22"/>
        </w:rPr>
        <w:t>Two</w:t>
      </w:r>
      <w:r w:rsidRPr="00486A38">
        <w:rPr>
          <w:rFonts w:ascii="Arial" w:hAnsi="Arial" w:cs="Arial"/>
          <w:b/>
          <w:sz w:val="22"/>
        </w:rPr>
        <w:t>:</w:t>
      </w:r>
      <w:r w:rsidR="005C659B" w:rsidRPr="00486A38">
        <w:rPr>
          <w:rFonts w:ascii="Arial" w:hAnsi="Arial" w:cs="Arial"/>
          <w:b/>
          <w:sz w:val="22"/>
        </w:rPr>
        <w:t xml:space="preserve"> </w:t>
      </w:r>
    </w:p>
    <w:p w14:paraId="26700E59" w14:textId="64255401" w:rsidR="00D87A6B" w:rsidRPr="00486A38" w:rsidRDefault="007C1329" w:rsidP="00657E53">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r>
      <w:r w:rsidR="001769EF" w:rsidRPr="00486A38">
        <w:rPr>
          <w:rFonts w:ascii="Arial" w:hAnsi="Arial" w:cs="Arial"/>
          <w:sz w:val="22"/>
        </w:rPr>
        <w:t>Pathways for inflammation</w:t>
      </w:r>
      <w:r w:rsidR="0077135E" w:rsidRPr="00486A38">
        <w:rPr>
          <w:rFonts w:ascii="Arial" w:hAnsi="Arial" w:cs="Arial"/>
          <w:sz w:val="22"/>
        </w:rPr>
        <w:t xml:space="preserve">: Prostaglandins, Leukotrienes. </w:t>
      </w:r>
    </w:p>
    <w:p w14:paraId="33E33098" w14:textId="7FBE3D9B" w:rsidR="00D87A6B" w:rsidRPr="00486A38" w:rsidRDefault="00D87A6B" w:rsidP="00657E53">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r>
      <w:r w:rsidR="0077135E" w:rsidRPr="00486A38">
        <w:rPr>
          <w:rFonts w:ascii="Arial" w:hAnsi="Arial" w:cs="Arial"/>
          <w:sz w:val="22"/>
        </w:rPr>
        <w:t xml:space="preserve">Cortisol and adrenal </w:t>
      </w:r>
      <w:r w:rsidR="00486A38" w:rsidRPr="00486A38">
        <w:rPr>
          <w:rFonts w:ascii="Arial" w:hAnsi="Arial" w:cs="Arial"/>
          <w:sz w:val="22"/>
        </w:rPr>
        <w:t xml:space="preserve">stress </w:t>
      </w:r>
      <w:r w:rsidR="0077135E" w:rsidRPr="00486A38">
        <w:rPr>
          <w:rFonts w:ascii="Arial" w:hAnsi="Arial" w:cs="Arial"/>
          <w:sz w:val="22"/>
        </w:rPr>
        <w:t>pathways relation to inflammation.</w:t>
      </w:r>
    </w:p>
    <w:p w14:paraId="2DCBFCE7" w14:textId="75682824" w:rsidR="00D87A6B" w:rsidRPr="00486A38" w:rsidRDefault="00D87A6B" w:rsidP="00657E53">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r>
      <w:r w:rsidR="0077135E" w:rsidRPr="00486A38">
        <w:rPr>
          <w:rFonts w:ascii="Arial" w:hAnsi="Arial" w:cs="Arial"/>
          <w:sz w:val="22"/>
        </w:rPr>
        <w:t>Endocannabinoid system (ECS)</w:t>
      </w:r>
      <w:r w:rsidR="00A43EE3" w:rsidRPr="00486A38">
        <w:rPr>
          <w:rFonts w:ascii="Arial" w:hAnsi="Arial" w:cs="Arial"/>
          <w:sz w:val="22"/>
        </w:rPr>
        <w:t xml:space="preserve"> </w:t>
      </w:r>
      <w:r w:rsidR="0077135E" w:rsidRPr="00486A38">
        <w:rPr>
          <w:rFonts w:ascii="Arial" w:hAnsi="Arial" w:cs="Arial"/>
          <w:sz w:val="22"/>
        </w:rPr>
        <w:t>and it’s relation to inflammation.</w:t>
      </w:r>
    </w:p>
    <w:p w14:paraId="05B200EA" w14:textId="37D8F573" w:rsidR="00D87A6B" w:rsidRPr="00486A38" w:rsidRDefault="00D87A6B" w:rsidP="00657E53">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r>
      <w:r w:rsidR="0077135E" w:rsidRPr="00486A38">
        <w:rPr>
          <w:rFonts w:ascii="Arial" w:hAnsi="Arial" w:cs="Arial"/>
          <w:sz w:val="22"/>
        </w:rPr>
        <w:t>NSAIDs and their role in inflammation.</w:t>
      </w:r>
      <w:r w:rsidRPr="00486A38">
        <w:rPr>
          <w:rFonts w:ascii="Arial" w:hAnsi="Arial" w:cs="Arial"/>
          <w:sz w:val="22"/>
        </w:rPr>
        <w:t xml:space="preserve">  </w:t>
      </w:r>
    </w:p>
    <w:p w14:paraId="3928F6AF" w14:textId="03CCC63C" w:rsidR="00A43EE3" w:rsidRPr="00486A38" w:rsidRDefault="00D87A6B" w:rsidP="0077135E">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r>
      <w:r w:rsidR="0077135E" w:rsidRPr="00486A38">
        <w:rPr>
          <w:rFonts w:ascii="Arial" w:hAnsi="Arial" w:cs="Arial"/>
          <w:sz w:val="22"/>
        </w:rPr>
        <w:t>Dietary changes to help control these pathways</w:t>
      </w:r>
      <w:r w:rsidR="00A43EE3" w:rsidRPr="00486A38">
        <w:rPr>
          <w:rFonts w:ascii="Arial" w:hAnsi="Arial" w:cs="Arial"/>
          <w:sz w:val="22"/>
        </w:rPr>
        <w:t xml:space="preserve">.  </w:t>
      </w:r>
    </w:p>
    <w:p w14:paraId="738C7635" w14:textId="77777777" w:rsidR="00D87A6B" w:rsidRPr="00486A38" w:rsidRDefault="00D87A6B" w:rsidP="00657E53">
      <w:pPr>
        <w:ind w:left="720" w:hanging="720"/>
        <w:jc w:val="both"/>
        <w:rPr>
          <w:rFonts w:ascii="Arial" w:hAnsi="Arial" w:cs="Arial"/>
          <w:sz w:val="22"/>
        </w:rPr>
      </w:pPr>
    </w:p>
    <w:p w14:paraId="6E9FB8E6" w14:textId="77777777" w:rsidR="00657E53" w:rsidRPr="00486A38" w:rsidRDefault="00657E53" w:rsidP="00AE178C">
      <w:pPr>
        <w:ind w:left="720" w:hanging="720"/>
        <w:jc w:val="both"/>
        <w:rPr>
          <w:rFonts w:ascii="Arial" w:hAnsi="Arial" w:cs="Arial"/>
          <w:b/>
          <w:sz w:val="22"/>
        </w:rPr>
      </w:pPr>
      <w:r w:rsidRPr="00486A38">
        <w:rPr>
          <w:rFonts w:ascii="Arial" w:hAnsi="Arial" w:cs="Arial"/>
          <w:b/>
          <w:sz w:val="22"/>
        </w:rPr>
        <w:t xml:space="preserve">Hour Three: </w:t>
      </w:r>
    </w:p>
    <w:p w14:paraId="00855442" w14:textId="404E6EE6" w:rsidR="00A43EE3" w:rsidRPr="00486A38" w:rsidRDefault="00A43EE3" w:rsidP="00A43EE3">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r>
      <w:r w:rsidR="00D77F70" w:rsidRPr="00486A38">
        <w:rPr>
          <w:rFonts w:ascii="Arial" w:hAnsi="Arial" w:cs="Arial"/>
          <w:sz w:val="22"/>
        </w:rPr>
        <w:t>Herbs to utilize to help mitigate inflammation</w:t>
      </w:r>
      <w:r w:rsidR="00486A38" w:rsidRPr="00486A38">
        <w:rPr>
          <w:rFonts w:ascii="Arial" w:hAnsi="Arial" w:cs="Arial"/>
          <w:sz w:val="22"/>
        </w:rPr>
        <w:t xml:space="preserve"> and stress</w:t>
      </w:r>
      <w:r w:rsidR="001769EF" w:rsidRPr="00486A38">
        <w:rPr>
          <w:rFonts w:ascii="Arial" w:hAnsi="Arial" w:cs="Arial"/>
          <w:sz w:val="22"/>
        </w:rPr>
        <w:t xml:space="preserve">. </w:t>
      </w:r>
      <w:r w:rsidRPr="00486A38">
        <w:rPr>
          <w:rFonts w:ascii="Arial" w:hAnsi="Arial" w:cs="Arial"/>
          <w:sz w:val="22"/>
        </w:rPr>
        <w:t xml:space="preserve"> </w:t>
      </w:r>
    </w:p>
    <w:p w14:paraId="15FE0F77" w14:textId="0BC53318" w:rsidR="00A43EE3" w:rsidRPr="00486A38" w:rsidRDefault="00A43EE3" w:rsidP="00A43EE3">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t xml:space="preserve">Role of enzymes in </w:t>
      </w:r>
      <w:r w:rsidR="00D77F70" w:rsidRPr="00486A38">
        <w:rPr>
          <w:rFonts w:ascii="Arial" w:hAnsi="Arial" w:cs="Arial"/>
          <w:sz w:val="22"/>
        </w:rPr>
        <w:t>inflammation and their use in practice</w:t>
      </w:r>
      <w:r w:rsidRPr="00486A38">
        <w:rPr>
          <w:rFonts w:ascii="Arial" w:hAnsi="Arial" w:cs="Arial"/>
          <w:sz w:val="22"/>
        </w:rPr>
        <w:t xml:space="preserve">. </w:t>
      </w:r>
    </w:p>
    <w:p w14:paraId="4EA41781" w14:textId="3E7EA794" w:rsidR="00657E53" w:rsidRPr="00486A38" w:rsidRDefault="00657E53" w:rsidP="00D87A6B">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r>
      <w:r w:rsidR="00D77F70" w:rsidRPr="00486A38">
        <w:rPr>
          <w:rFonts w:ascii="Arial" w:hAnsi="Arial" w:cs="Arial"/>
          <w:sz w:val="22"/>
        </w:rPr>
        <w:t>P</w:t>
      </w:r>
      <w:r w:rsidR="00EB05B6" w:rsidRPr="00486A38">
        <w:rPr>
          <w:rFonts w:ascii="Arial" w:hAnsi="Arial" w:cs="Arial"/>
          <w:sz w:val="22"/>
        </w:rPr>
        <w:t>rostaglandin inhibitors to help promote healing and help patients get better faster</w:t>
      </w:r>
      <w:r w:rsidR="00D87A6B" w:rsidRPr="00486A38">
        <w:rPr>
          <w:rFonts w:ascii="Arial" w:hAnsi="Arial" w:cs="Arial"/>
          <w:sz w:val="22"/>
        </w:rPr>
        <w:t>.</w:t>
      </w:r>
    </w:p>
    <w:p w14:paraId="1BEFAA37" w14:textId="5134C427" w:rsidR="00EB05B6" w:rsidRPr="00486A38" w:rsidRDefault="00EB05B6" w:rsidP="00D87A6B">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t xml:space="preserve">Pain and pathways involved to implement in practice. </w:t>
      </w:r>
    </w:p>
    <w:p w14:paraId="7055E88D" w14:textId="3D283BCF" w:rsidR="00EB05B6" w:rsidRPr="00486A38" w:rsidRDefault="00EB05B6" w:rsidP="00D87A6B">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t xml:space="preserve">Herbs that support pain reduction. </w:t>
      </w:r>
    </w:p>
    <w:p w14:paraId="08269BF3" w14:textId="77777777" w:rsidR="00A43EE3" w:rsidRPr="00486A38" w:rsidRDefault="00A43EE3" w:rsidP="00A43EE3">
      <w:pPr>
        <w:jc w:val="both"/>
        <w:rPr>
          <w:rFonts w:ascii="Arial" w:hAnsi="Arial" w:cs="Arial"/>
          <w:sz w:val="22"/>
        </w:rPr>
      </w:pPr>
      <w:r w:rsidRPr="00486A38">
        <w:rPr>
          <w:rFonts w:ascii="Arial" w:hAnsi="Arial" w:cs="Arial"/>
          <w:sz w:val="22"/>
        </w:rPr>
        <w:t xml:space="preserve"> </w:t>
      </w:r>
    </w:p>
    <w:p w14:paraId="4C39809C" w14:textId="77777777" w:rsidR="00657E53" w:rsidRPr="00486A38" w:rsidRDefault="00657E53" w:rsidP="00AE178C">
      <w:pPr>
        <w:ind w:left="720" w:hanging="720"/>
        <w:jc w:val="both"/>
        <w:rPr>
          <w:rFonts w:ascii="Arial" w:hAnsi="Arial" w:cs="Arial"/>
          <w:sz w:val="22"/>
        </w:rPr>
      </w:pPr>
      <w:r w:rsidRPr="00486A38">
        <w:rPr>
          <w:rFonts w:ascii="Arial" w:hAnsi="Arial" w:cs="Arial"/>
          <w:b/>
          <w:sz w:val="22"/>
        </w:rPr>
        <w:t xml:space="preserve">Hour Four: </w:t>
      </w:r>
    </w:p>
    <w:p w14:paraId="5507B783" w14:textId="77777777" w:rsidR="00657E53" w:rsidRPr="00486A38" w:rsidRDefault="00657E53" w:rsidP="00AE178C">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r>
      <w:proofErr w:type="spellStart"/>
      <w:r w:rsidRPr="00486A38">
        <w:rPr>
          <w:rFonts w:ascii="Arial" w:hAnsi="Arial" w:cs="Arial"/>
          <w:sz w:val="22"/>
        </w:rPr>
        <w:t>Labwork</w:t>
      </w:r>
      <w:proofErr w:type="spellEnd"/>
      <w:r w:rsidRPr="00486A38">
        <w:rPr>
          <w:rFonts w:ascii="Arial" w:hAnsi="Arial" w:cs="Arial"/>
          <w:sz w:val="22"/>
        </w:rPr>
        <w:t xml:space="preserve"> and functional testing to help you to know where to start with your patients. </w:t>
      </w:r>
      <w:r w:rsidR="003F5790" w:rsidRPr="00486A38">
        <w:rPr>
          <w:rFonts w:ascii="Arial" w:hAnsi="Arial" w:cs="Arial"/>
          <w:sz w:val="22"/>
        </w:rPr>
        <w:t xml:space="preserve">How to properly interpret the labs to help you in your search to discovering what is wrong with your patients. </w:t>
      </w:r>
    </w:p>
    <w:p w14:paraId="24180A70" w14:textId="77777777" w:rsidR="003F5790" w:rsidRPr="00486A38" w:rsidRDefault="003F5790" w:rsidP="00AE178C">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t xml:space="preserve">Putting it all together in regards to helping your patients with these strategies, case examples and methods to enhance your care. </w:t>
      </w:r>
      <w:r w:rsidR="00D87A6B" w:rsidRPr="00486A38">
        <w:rPr>
          <w:rFonts w:ascii="Arial" w:hAnsi="Arial" w:cs="Arial"/>
          <w:sz w:val="22"/>
        </w:rPr>
        <w:t xml:space="preserve">Protocols to begin in your practice the very next day. </w:t>
      </w:r>
    </w:p>
    <w:p w14:paraId="4955291A" w14:textId="77777777" w:rsidR="003F5790" w:rsidRPr="00486A38" w:rsidRDefault="003F5790" w:rsidP="00AE178C">
      <w:pPr>
        <w:ind w:left="720" w:hanging="720"/>
        <w:jc w:val="both"/>
        <w:rPr>
          <w:rFonts w:ascii="Arial" w:hAnsi="Arial" w:cs="Arial"/>
          <w:sz w:val="22"/>
        </w:rPr>
      </w:pPr>
      <w:r w:rsidRPr="00486A38">
        <w:rPr>
          <w:rFonts w:ascii="Arial" w:hAnsi="Arial" w:cs="Arial"/>
          <w:sz w:val="22"/>
        </w:rPr>
        <w:t>•</w:t>
      </w:r>
      <w:r w:rsidRPr="00486A38">
        <w:rPr>
          <w:rFonts w:ascii="Arial" w:hAnsi="Arial" w:cs="Arial"/>
          <w:sz w:val="22"/>
        </w:rPr>
        <w:tab/>
        <w:t>Q &amp; A</w:t>
      </w:r>
      <w:bookmarkStart w:id="0" w:name="_GoBack"/>
      <w:bookmarkEnd w:id="0"/>
    </w:p>
    <w:sectPr w:rsidR="003F5790" w:rsidRPr="00486A38" w:rsidSect="007C1329">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32F5C"/>
    <w:multiLevelType w:val="hybridMultilevel"/>
    <w:tmpl w:val="4EEE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9045D"/>
    <w:multiLevelType w:val="hybridMultilevel"/>
    <w:tmpl w:val="C3DC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C5E6F"/>
    <w:multiLevelType w:val="hybridMultilevel"/>
    <w:tmpl w:val="3D2E9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847364"/>
    <w:multiLevelType w:val="hybridMultilevel"/>
    <w:tmpl w:val="075E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C6BF5"/>
    <w:multiLevelType w:val="hybridMultilevel"/>
    <w:tmpl w:val="E22A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67D98"/>
    <w:multiLevelType w:val="hybridMultilevel"/>
    <w:tmpl w:val="1E9E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96"/>
    <w:rsid w:val="001769EF"/>
    <w:rsid w:val="00181C19"/>
    <w:rsid w:val="001B05BB"/>
    <w:rsid w:val="001C6813"/>
    <w:rsid w:val="003B7138"/>
    <w:rsid w:val="003E4588"/>
    <w:rsid w:val="003F5790"/>
    <w:rsid w:val="00486A38"/>
    <w:rsid w:val="004D0926"/>
    <w:rsid w:val="005936A6"/>
    <w:rsid w:val="005C659B"/>
    <w:rsid w:val="005D1F70"/>
    <w:rsid w:val="00646B1E"/>
    <w:rsid w:val="00654B49"/>
    <w:rsid w:val="00657E53"/>
    <w:rsid w:val="006B0C7D"/>
    <w:rsid w:val="006C3406"/>
    <w:rsid w:val="0077135E"/>
    <w:rsid w:val="007B120F"/>
    <w:rsid w:val="007C1329"/>
    <w:rsid w:val="008136EC"/>
    <w:rsid w:val="00900796"/>
    <w:rsid w:val="009B7E55"/>
    <w:rsid w:val="00A43EE3"/>
    <w:rsid w:val="00AE178C"/>
    <w:rsid w:val="00B43FC8"/>
    <w:rsid w:val="00BD5379"/>
    <w:rsid w:val="00BE6771"/>
    <w:rsid w:val="00C14AA1"/>
    <w:rsid w:val="00C34126"/>
    <w:rsid w:val="00D5627A"/>
    <w:rsid w:val="00D77F70"/>
    <w:rsid w:val="00D87A6B"/>
    <w:rsid w:val="00DD3520"/>
    <w:rsid w:val="00E64A1E"/>
    <w:rsid w:val="00EB05B6"/>
    <w:rsid w:val="00ED52C4"/>
    <w:rsid w:val="00F00B41"/>
    <w:rsid w:val="00F1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A7BE"/>
  <w15:docId w15:val="{04CF9243-1DB6-487A-B227-08BD2911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7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0796"/>
    <w:pPr>
      <w:jc w:val="center"/>
    </w:pPr>
    <w:rPr>
      <w:b/>
      <w:bCs/>
    </w:rPr>
  </w:style>
  <w:style w:type="character" w:customStyle="1" w:styleId="TitleChar">
    <w:name w:val="Title Char"/>
    <w:basedOn w:val="DefaultParagraphFont"/>
    <w:link w:val="Title"/>
    <w:rsid w:val="00900796"/>
    <w:rPr>
      <w:rFonts w:ascii="Times New Roman" w:eastAsia="Times New Roman" w:hAnsi="Times New Roman" w:cs="Times New Roman"/>
      <w:b/>
      <w:bCs/>
      <w:sz w:val="24"/>
      <w:szCs w:val="24"/>
    </w:rPr>
  </w:style>
  <w:style w:type="paragraph" w:styleId="ListParagraph">
    <w:name w:val="List Paragraph"/>
    <w:basedOn w:val="Normal"/>
    <w:uiPriority w:val="34"/>
    <w:qFormat/>
    <w:rsid w:val="003E4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BC33EF7032F74EB4277143E63072BD" ma:contentTypeVersion="14" ma:contentTypeDescription="Create a new document." ma:contentTypeScope="" ma:versionID="578b210f8fdfe0d71ce49eb098e3b090">
  <xsd:schema xmlns:xsd="http://www.w3.org/2001/XMLSchema" xmlns:xs="http://www.w3.org/2001/XMLSchema" xmlns:p="http://schemas.microsoft.com/office/2006/metadata/properties" xmlns:ns2="891be532-0cfc-406a-b1c2-e29b9601dccd" xmlns:ns3="3fe7fa71-1bde-4927-9835-ee018ae64973" targetNamespace="http://schemas.microsoft.com/office/2006/metadata/properties" ma:root="true" ma:fieldsID="6e569e633aac93b3ab3ee81f249ccccf" ns2:_="" ns3:_="">
    <xsd:import namespace="891be532-0cfc-406a-b1c2-e29b9601dccd"/>
    <xsd:import namespace="3fe7fa71-1bde-4927-9835-ee018ae649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be532-0cfc-406a-b1c2-e29b9601d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b346c5-5f0c-4b19-b3e0-983a8736461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7fa71-1bde-4927-9835-ee018ae649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b3b63f-b270-4e2a-b652-3e5358eb8eb8}" ma:internalName="TaxCatchAll" ma:showField="CatchAllData" ma:web="3fe7fa71-1bde-4927-9835-ee018ae6497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6761C-DB08-47DB-8ABE-660D1B1055E3}">
  <ds:schemaRefs>
    <ds:schemaRef ds:uri="http://schemas.openxmlformats.org/officeDocument/2006/bibliography"/>
  </ds:schemaRefs>
</ds:datastoreItem>
</file>

<file path=customXml/itemProps2.xml><?xml version="1.0" encoding="utf-8"?>
<ds:datastoreItem xmlns:ds="http://schemas.openxmlformats.org/officeDocument/2006/customXml" ds:itemID="{5F0D6CF1-595B-481F-9A47-FE90FF7002CD}"/>
</file>

<file path=customXml/itemProps3.xml><?xml version="1.0" encoding="utf-8"?>
<ds:datastoreItem xmlns:ds="http://schemas.openxmlformats.org/officeDocument/2006/customXml" ds:itemID="{0492E431-DC3F-4BFA-90A8-581B087D169B}"/>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2392</Characters>
  <Application>Microsoft Office Word</Application>
  <DocSecurity>0</DocSecurity>
  <Lines>85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Lavell</dc:creator>
  <cp:lastModifiedBy>Microsoft account</cp:lastModifiedBy>
  <cp:revision>2</cp:revision>
  <dcterms:created xsi:type="dcterms:W3CDTF">2023-08-23T15:40:00Z</dcterms:created>
  <dcterms:modified xsi:type="dcterms:W3CDTF">2023-08-23T15:40:00Z</dcterms:modified>
</cp:coreProperties>
</file>